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Ceník služeb</w:t>
      </w:r>
    </w:p>
    <w:p w:rsidR="00000000" w:rsidDel="00000000" w:rsidP="00000000" w:rsidRDefault="00000000" w:rsidRPr="00000000" w14:paraId="00000003">
      <w:pPr>
        <w:rPr>
          <w:color w:val="a4c2f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3120"/>
        <w:tblGridChange w:id="0">
          <w:tblGrid>
            <w:gridCol w:w="5880"/>
            <w:gridCol w:w="312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Služba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Cena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komplexní logopedické vyšetření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500,- Kč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logopedická terapie 30 min.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300,- Kč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logopedická terapie 60 min   </w:t>
            </w: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        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500,- Kč                                                 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cílené logopedické vyšetření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300,-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kontrolní logopedické vyšetření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250,-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test fonematického sluchu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700,-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test laterality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300,-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popis řeči podle zvukového záznamu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500,-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vyšetření porozumění řeči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500,-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vyšetření jemné motoriky dle Ozeretzkého a vyšetření motoriky jazyka dle Kwinta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300,-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diagnostika jazykového vývoje H-S-E-T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1.500,- 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Myofunkční terapie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1.500,-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vyšetření pro potřeby přijímacího řízení na SŠ a VŠ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200,-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kopie vyšetření pro potřeby přijímacího řízení na SŠ a VŠ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  30,-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vypracování logopedické zprávy na žádost rodičů a školských zařízení (PPP, SPC, MŠ, ZŠ)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150,-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zapůjčení R-vibrátor  (1 den)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  30,-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finanční náhrada za neomluvenou absenci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300,-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highlight w:val="white"/>
              </w:rPr>
            </w:pPr>
            <w:r w:rsidDel="00000000" w:rsidR="00000000" w:rsidRPr="00000000">
              <w:rPr>
                <w:color w:val="666666"/>
                <w:highlight w:val="white"/>
                <w:rtl w:val="0"/>
              </w:rPr>
              <w:t xml:space="preserve">jednorázový poplatek za cvičební materiály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  200,- Kč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a4c2f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a4c2f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666666"/>
          <w:highlight w:val="white"/>
        </w:rPr>
      </w:pPr>
      <w:r w:rsidDel="00000000" w:rsidR="00000000" w:rsidRPr="00000000">
        <w:rPr>
          <w:b w:val="1"/>
          <w:color w:val="666666"/>
          <w:highlight w:val="white"/>
          <w:rtl w:val="0"/>
        </w:rPr>
        <w:t xml:space="preserve">Ceník je platný pro klienty bez zdravotního pojištění, př. pro klienty, kteří tyto služby chtějí využít nad rámec služeb hrazených zdravotními pojišťovnami.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666666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666666"/>
          <w:shd w:fill="a4c2f4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Klinická logopedie - Jirousková s.r.o., IČO 036 63 574, sídlem Smetanovo nám. 979/2, Ostrava</w:t>
    </w:r>
  </w:p>
  <w:p w:rsidR="00000000" w:rsidDel="00000000" w:rsidP="00000000" w:rsidRDefault="00000000" w:rsidRPr="00000000" w14:paraId="00000031">
    <w:pPr>
      <w:rPr>
        <w:b w:val="1"/>
        <w:color w:val="999999"/>
        <w:sz w:val="20"/>
        <w:szCs w:val="20"/>
      </w:rPr>
    </w:pP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info@e-logopedie.cz</w:t>
      </w:r>
    </w:hyperlink>
    <w:r w:rsidDel="00000000" w:rsidR="00000000" w:rsidRPr="00000000">
      <w:rPr>
        <w:b w:val="1"/>
        <w:color w:val="999999"/>
        <w:sz w:val="20"/>
        <w:szCs w:val="20"/>
        <w:rtl w:val="0"/>
      </w:rPr>
      <w:tab/>
      <w:tab/>
      <w:tab/>
      <w:tab/>
      <w:tab/>
      <w:tab/>
      <w:t xml:space="preserve">                      www.e-logopedie.cz</w:t>
    </w:r>
  </w:p>
  <w:p w:rsidR="00000000" w:rsidDel="00000000" w:rsidP="00000000" w:rsidRDefault="00000000" w:rsidRPr="00000000" w14:paraId="00000032">
    <w:pPr>
      <w:rPr>
        <w:b w:val="1"/>
        <w:color w:val="99999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33750" cy="66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3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ogopedi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